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F58CD" w14:textId="77777777" w:rsidR="0095250A" w:rsidRPr="00EC3360" w:rsidRDefault="0095250A" w:rsidP="0095250A">
      <w:pPr>
        <w:spacing w:after="0" w:line="240" w:lineRule="auto"/>
        <w:jc w:val="center"/>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Town of Pittsfield</w:t>
      </w:r>
    </w:p>
    <w:p w14:paraId="60AE5C3B" w14:textId="392FCC5A" w:rsidR="0095250A" w:rsidRPr="00EC3360" w:rsidRDefault="0095250A" w:rsidP="0095250A">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a Regular Meeting of the Town Board of Pittsfield, Brown County, will be held on Tuesday, </w:t>
      </w:r>
      <w:r>
        <w:rPr>
          <w:rFonts w:ascii="Times New Roman" w:eastAsia="Times New Roman" w:hAnsi="Times New Roman" w:cs="Times New Roman"/>
          <w:b/>
          <w:kern w:val="0"/>
          <w14:ligatures w14:val="none"/>
        </w:rPr>
        <w:t>October</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14</w:t>
      </w:r>
      <w:r w:rsidRPr="00EC3360">
        <w:rPr>
          <w:rFonts w:ascii="Times New Roman" w:eastAsia="Times New Roman" w:hAnsi="Times New Roman" w:cs="Times New Roman"/>
          <w:b/>
          <w:kern w:val="0"/>
          <w14:ligatures w14:val="none"/>
        </w:rPr>
        <w:t>th, 2025, immediately following the Planning Committee meeting that begins at 6 PM.</w:t>
      </w:r>
    </w:p>
    <w:p w14:paraId="1C152046" w14:textId="77777777" w:rsidR="0095250A" w:rsidRPr="00EC3360" w:rsidRDefault="0095250A" w:rsidP="0095250A">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NOTE: The Town Board may discuss and take action on any item listed on the agenda</w:t>
      </w:r>
    </w:p>
    <w:p w14:paraId="7183D2ED" w14:textId="77777777" w:rsidR="0095250A" w:rsidRPr="00EC3360" w:rsidRDefault="0095250A" w:rsidP="0095250A">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Call to Order.</w:t>
      </w:r>
    </w:p>
    <w:p w14:paraId="693FC276" w14:textId="77777777" w:rsidR="0095250A" w:rsidRPr="00EC3360" w:rsidRDefault="0095250A" w:rsidP="0095250A">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Pledge of Allegiance.</w:t>
      </w:r>
    </w:p>
    <w:p w14:paraId="4E140627" w14:textId="77777777" w:rsidR="0095250A" w:rsidRPr="00EC3360" w:rsidRDefault="0095250A" w:rsidP="0095250A">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Opening prayer.</w:t>
      </w:r>
    </w:p>
    <w:p w14:paraId="713CE579" w14:textId="77777777" w:rsidR="0095250A" w:rsidRPr="00EC3360" w:rsidRDefault="0095250A" w:rsidP="0095250A">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Roll call.</w:t>
      </w:r>
    </w:p>
    <w:p w14:paraId="483C54F5" w14:textId="77777777" w:rsidR="0095250A" w:rsidRPr="00EC3360" w:rsidRDefault="0095250A" w:rsidP="0095250A">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Approval of the Agenda, Board may deviate from order listed.</w:t>
      </w:r>
    </w:p>
    <w:p w14:paraId="4D941A89" w14:textId="3BAF720B" w:rsidR="0095250A" w:rsidRPr="00EC3360"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Approval or modification of the minutes of the Town Board Meeting on </w:t>
      </w:r>
      <w:r>
        <w:rPr>
          <w:rFonts w:ascii="Times New Roman" w:eastAsia="Times New Roman" w:hAnsi="Times New Roman" w:cs="Times New Roman"/>
          <w:kern w:val="0"/>
          <w14:ligatures w14:val="none"/>
        </w:rPr>
        <w:t>September</w:t>
      </w:r>
      <w:r w:rsidRPr="00EC336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9</w:t>
      </w:r>
      <w:r w:rsidRPr="00EC3360">
        <w:rPr>
          <w:rFonts w:ascii="Times New Roman" w:eastAsia="Times New Roman" w:hAnsi="Times New Roman" w:cs="Times New Roman"/>
          <w:kern w:val="0"/>
          <w:vertAlign w:val="superscript"/>
          <w14:ligatures w14:val="none"/>
        </w:rPr>
        <w:t>th,</w:t>
      </w:r>
      <w:r w:rsidRPr="00EC3360">
        <w:rPr>
          <w:rFonts w:ascii="Times New Roman" w:eastAsia="Times New Roman" w:hAnsi="Times New Roman" w:cs="Times New Roman"/>
          <w:kern w:val="0"/>
          <w14:ligatures w14:val="none"/>
        </w:rPr>
        <w:t xml:space="preserve"> 2025.</w:t>
      </w:r>
    </w:p>
    <w:p w14:paraId="45CAEA50" w14:textId="77777777" w:rsidR="0095250A" w:rsidRPr="00EC3360"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Comments</w:t>
      </w:r>
    </w:p>
    <w:p w14:paraId="148BD229" w14:textId="77777777" w:rsidR="0095250A"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Treasurer’s report</w:t>
      </w:r>
    </w:p>
    <w:p w14:paraId="0543677C" w14:textId="51A0DF29" w:rsidR="00F24383" w:rsidRPr="00F24383" w:rsidRDefault="00F24383" w:rsidP="00F24383">
      <w:pPr>
        <w:numPr>
          <w:ilvl w:val="2"/>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Set Dates for Budget Workshop and Hearing</w:t>
      </w:r>
      <w:r w:rsidR="00D24C61">
        <w:rPr>
          <w:rFonts w:ascii="Times New Roman" w:eastAsia="Times New Roman" w:hAnsi="Times New Roman" w:cs="Times New Roman"/>
          <w:kern w:val="0"/>
          <w14:ligatures w14:val="none"/>
        </w:rPr>
        <w:t xml:space="preserve"> (Budget workshop Oct 29</w:t>
      </w:r>
      <w:r w:rsidR="00D24C61" w:rsidRPr="00D24C61">
        <w:rPr>
          <w:rFonts w:ascii="Times New Roman" w:eastAsia="Times New Roman" w:hAnsi="Times New Roman" w:cs="Times New Roman"/>
          <w:kern w:val="0"/>
          <w:vertAlign w:val="superscript"/>
          <w14:ligatures w14:val="none"/>
        </w:rPr>
        <w:t>th</w:t>
      </w:r>
      <w:r w:rsidR="00D24C61">
        <w:rPr>
          <w:rFonts w:ascii="Times New Roman" w:eastAsia="Times New Roman" w:hAnsi="Times New Roman" w:cs="Times New Roman"/>
          <w:kern w:val="0"/>
          <w14:ligatures w14:val="none"/>
        </w:rPr>
        <w:t xml:space="preserve"> &amp; Hearing Nov 18</w:t>
      </w:r>
      <w:r w:rsidR="00D24C61" w:rsidRPr="00D24C61">
        <w:rPr>
          <w:rFonts w:ascii="Times New Roman" w:eastAsia="Times New Roman" w:hAnsi="Times New Roman" w:cs="Times New Roman"/>
          <w:kern w:val="0"/>
          <w:vertAlign w:val="superscript"/>
          <w14:ligatures w14:val="none"/>
        </w:rPr>
        <w:t>th</w:t>
      </w:r>
      <w:r w:rsidR="00D24C61">
        <w:rPr>
          <w:rFonts w:ascii="Times New Roman" w:eastAsia="Times New Roman" w:hAnsi="Times New Roman" w:cs="Times New Roman"/>
          <w:kern w:val="0"/>
          <w14:ligatures w14:val="none"/>
        </w:rPr>
        <w:t>)</w:t>
      </w:r>
    </w:p>
    <w:p w14:paraId="530A333A" w14:textId="77777777" w:rsidR="0095250A"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Rescue Squad Report </w:t>
      </w:r>
    </w:p>
    <w:p w14:paraId="09093C3A" w14:textId="06AEA169" w:rsidR="0077711F" w:rsidRPr="00EC3360" w:rsidRDefault="0077711F" w:rsidP="0095250A">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Captain John Rousseau Brown County Report</w:t>
      </w:r>
    </w:p>
    <w:p w14:paraId="495C2B16" w14:textId="77777777" w:rsidR="0095250A" w:rsidRPr="00EC3360"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Fire Department report </w:t>
      </w:r>
    </w:p>
    <w:p w14:paraId="6FEDBDDC" w14:textId="77777777" w:rsidR="0095250A" w:rsidRPr="00EC3360"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Planning Committee Report</w:t>
      </w:r>
    </w:p>
    <w:p w14:paraId="0E999D15" w14:textId="77777777" w:rsidR="0095250A" w:rsidRPr="00EC3360"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Humane Officer Report</w:t>
      </w:r>
    </w:p>
    <w:p w14:paraId="362BE15B" w14:textId="77777777" w:rsidR="0095250A" w:rsidRPr="00EC3360" w:rsidRDefault="0095250A" w:rsidP="0095250A">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Works Report</w:t>
      </w:r>
    </w:p>
    <w:p w14:paraId="4C7138C6" w14:textId="77777777" w:rsidR="0095250A" w:rsidRDefault="0095250A" w:rsidP="0095250A">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Community Park Repor</w:t>
      </w:r>
      <w:bookmarkStart w:id="0" w:name="_Hlk71100394"/>
      <w:r w:rsidRPr="00EC3360">
        <w:rPr>
          <w:rFonts w:ascii="Times New Roman" w:eastAsia="Times New Roman" w:hAnsi="Times New Roman" w:cs="Times New Roman"/>
          <w:kern w:val="0"/>
          <w14:ligatures w14:val="none"/>
        </w:rPr>
        <w:t>t</w:t>
      </w:r>
    </w:p>
    <w:p w14:paraId="3B931500" w14:textId="04D6C067" w:rsidR="00056354" w:rsidRDefault="00056354" w:rsidP="0095250A">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Discussion on holding a corn hole tournament inside the Community Center</w:t>
      </w:r>
    </w:p>
    <w:p w14:paraId="1A25859F" w14:textId="77337A1A" w:rsidR="00507C1A" w:rsidRDefault="00507C1A" w:rsidP="0095250A">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Nsight Fiber Invoice</w:t>
      </w:r>
    </w:p>
    <w:p w14:paraId="4FC1E855" w14:textId="331E76E5" w:rsidR="0055109A" w:rsidRDefault="003B0473" w:rsidP="0095250A">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CSM Review for PI-176-1</w:t>
      </w:r>
      <w:r w:rsidR="00183364">
        <w:rPr>
          <w:rFonts w:ascii="Times New Roman" w:eastAsia="Times New Roman" w:hAnsi="Times New Roman" w:cs="Times New Roman"/>
          <w:kern w:val="0"/>
          <w14:ligatures w14:val="none"/>
        </w:rPr>
        <w:t xml:space="preserve"> split</w:t>
      </w:r>
    </w:p>
    <w:p w14:paraId="25D0B829" w14:textId="0BABC124" w:rsidR="004E6FBA" w:rsidRDefault="004E6FBA" w:rsidP="0095250A">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Contract for</w:t>
      </w:r>
      <w:r w:rsidR="009E6D3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Service with Gold Cross Ambulance Service, Inc</w:t>
      </w:r>
    </w:p>
    <w:bookmarkEnd w:id="0"/>
    <w:p w14:paraId="2E9BE02B" w14:textId="77777777" w:rsidR="0095250A" w:rsidRPr="00EC3360" w:rsidRDefault="0095250A" w:rsidP="0095250A">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Road Construction</w:t>
      </w:r>
    </w:p>
    <w:p w14:paraId="2CF39C1A" w14:textId="77777777" w:rsidR="0095250A" w:rsidRPr="00EC3360" w:rsidRDefault="0095250A" w:rsidP="0095250A">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General Road Maintenance</w:t>
      </w:r>
    </w:p>
    <w:p w14:paraId="18B85A0E" w14:textId="77777777" w:rsidR="0095250A" w:rsidRPr="00EC3360" w:rsidRDefault="0095250A" w:rsidP="0095250A">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2025 Road Construction</w:t>
      </w:r>
    </w:p>
    <w:p w14:paraId="73637EEF" w14:textId="77777777" w:rsidR="0095250A" w:rsidRPr="00EC3360" w:rsidRDefault="0095250A" w:rsidP="0095250A">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permits issued by Building Inspector and Zoning Administrator</w:t>
      </w:r>
    </w:p>
    <w:p w14:paraId="4B098B56" w14:textId="77777777" w:rsidR="0095250A" w:rsidRPr="00EC3360" w:rsidRDefault="0095250A" w:rsidP="0095250A">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Current invoices</w:t>
      </w:r>
    </w:p>
    <w:p w14:paraId="48334D77" w14:textId="77777777" w:rsidR="0095250A" w:rsidRPr="00EC3360" w:rsidRDefault="0095250A" w:rsidP="0095250A">
      <w:pPr>
        <w:numPr>
          <w:ilvl w:val="0"/>
          <w:numId w:val="1"/>
        </w:numPr>
        <w:spacing w:after="0"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Checks for payment</w:t>
      </w:r>
    </w:p>
    <w:p w14:paraId="732FA54B" w14:textId="77777777" w:rsidR="0095250A" w:rsidRPr="00162EE4" w:rsidRDefault="0095250A" w:rsidP="0095250A">
      <w:pPr>
        <w:numPr>
          <w:ilvl w:val="0"/>
          <w:numId w:val="1"/>
        </w:numPr>
        <w:spacing w:after="0"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Adjourn to close session for 19.85(1)(e) Concerning deliberating or negotiating the purchasing of public properties, the investing of public funds, or conducting other specified public business, whenever competitive or bargaining reasons require a closed session, this matter being in regards to future development within the town Action regarding discussion during closed session</w:t>
      </w:r>
    </w:p>
    <w:p w14:paraId="05E53100" w14:textId="77777777" w:rsidR="0095250A" w:rsidRPr="00162EE4" w:rsidRDefault="0095250A" w:rsidP="0095250A">
      <w:pPr>
        <w:numPr>
          <w:ilvl w:val="0"/>
          <w:numId w:val="1"/>
        </w:numPr>
        <w:spacing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Action regarding discussion during closed session</w:t>
      </w:r>
    </w:p>
    <w:p w14:paraId="44957F21" w14:textId="77777777" w:rsidR="0095250A" w:rsidRPr="00EC3360" w:rsidRDefault="0095250A" w:rsidP="0095250A">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Adjournment </w:t>
      </w:r>
    </w:p>
    <w:p w14:paraId="0B230CA2" w14:textId="77777777" w:rsidR="0095250A" w:rsidRPr="00EC3360" w:rsidRDefault="0095250A" w:rsidP="0095250A">
      <w:pPr>
        <w:spacing w:line="259" w:lineRule="auto"/>
        <w:contextualSpacing/>
        <w:rPr>
          <w:rFonts w:ascii="Times New Roman" w:eastAsia="Times New Roman" w:hAnsi="Times New Roman" w:cs="Times New Roman"/>
          <w:kern w:val="0"/>
          <w14:ligatures w14:val="none"/>
        </w:rPr>
      </w:pPr>
    </w:p>
    <w:p w14:paraId="3B0FA7AB" w14:textId="5AA86A55" w:rsidR="005B2109" w:rsidRDefault="0095250A" w:rsidP="0095250A">
      <w:r w:rsidRPr="00EC3360">
        <w:rPr>
          <w:rFonts w:ascii="Times New Roman" w:eastAsia="Times New Roman" w:hAnsi="Times New Roman" w:cs="Times New Roman"/>
          <w:kern w:val="0"/>
          <w14:ligatures w14:val="none"/>
        </w:rPr>
        <w:t>Deb Diederich/Clerk</w:t>
      </w:r>
    </w:p>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52D9"/>
    <w:multiLevelType w:val="hybridMultilevel"/>
    <w:tmpl w:val="078E53C4"/>
    <w:lvl w:ilvl="0" w:tplc="86B6790E">
      <w:start w:val="1"/>
      <w:numFmt w:val="decimal"/>
      <w:lvlText w:val="%1."/>
      <w:lvlJc w:val="left"/>
      <w:pPr>
        <w:tabs>
          <w:tab w:val="num" w:pos="1800"/>
        </w:tabs>
        <w:ind w:left="1800" w:hanging="720"/>
      </w:pPr>
    </w:lvl>
    <w:lvl w:ilvl="1" w:tplc="B0E831E6">
      <w:start w:val="1"/>
      <w:numFmt w:val="lowerLetter"/>
      <w:lvlText w:val="(%2)"/>
      <w:lvlJc w:val="left"/>
      <w:pPr>
        <w:tabs>
          <w:tab w:val="num" w:pos="1620"/>
        </w:tabs>
        <w:ind w:left="1620" w:hanging="360"/>
      </w:pPr>
    </w:lvl>
    <w:lvl w:ilvl="2" w:tplc="AEE41382">
      <w:start w:val="1"/>
      <w:numFmt w:val="upperLetter"/>
      <w:lvlText w:val="%3."/>
      <w:lvlJc w:val="left"/>
      <w:pPr>
        <w:tabs>
          <w:tab w:val="num" w:pos="2610"/>
        </w:tabs>
        <w:ind w:left="2610" w:hanging="360"/>
      </w:pPr>
    </w:lvl>
    <w:lvl w:ilvl="3" w:tplc="EAA68930">
      <w:start w:val="1"/>
      <w:numFmt w:val="lowerLetter"/>
      <w:lvlText w:val="%4."/>
      <w:lvlJc w:val="left"/>
      <w:pPr>
        <w:tabs>
          <w:tab w:val="num" w:pos="2970"/>
        </w:tabs>
        <w:ind w:left="29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9092981">
    <w:abstractNumId w:val="0"/>
  </w:num>
  <w:num w:numId="2" w16cid:durableId="1428228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0A"/>
    <w:rsid w:val="00056354"/>
    <w:rsid w:val="00183364"/>
    <w:rsid w:val="002247A9"/>
    <w:rsid w:val="002D11EE"/>
    <w:rsid w:val="003B0473"/>
    <w:rsid w:val="003B2D6B"/>
    <w:rsid w:val="00425546"/>
    <w:rsid w:val="00476A49"/>
    <w:rsid w:val="004E413D"/>
    <w:rsid w:val="004E6FBA"/>
    <w:rsid w:val="00507C1A"/>
    <w:rsid w:val="0055109A"/>
    <w:rsid w:val="005926A3"/>
    <w:rsid w:val="005A407A"/>
    <w:rsid w:val="005B2109"/>
    <w:rsid w:val="005D4B1D"/>
    <w:rsid w:val="006C3CED"/>
    <w:rsid w:val="0077711F"/>
    <w:rsid w:val="007D698E"/>
    <w:rsid w:val="00926DC0"/>
    <w:rsid w:val="0095250A"/>
    <w:rsid w:val="009E6D39"/>
    <w:rsid w:val="00AF31FC"/>
    <w:rsid w:val="00BB263E"/>
    <w:rsid w:val="00D24C61"/>
    <w:rsid w:val="00EB1DA0"/>
    <w:rsid w:val="00F2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BD7D"/>
  <w15:chartTrackingRefBased/>
  <w15:docId w15:val="{D9882FBF-BB2B-4C9E-BD37-E843A6B4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0A"/>
  </w:style>
  <w:style w:type="paragraph" w:styleId="Heading1">
    <w:name w:val="heading 1"/>
    <w:basedOn w:val="Normal"/>
    <w:next w:val="Normal"/>
    <w:link w:val="Heading1Char"/>
    <w:uiPriority w:val="9"/>
    <w:qFormat/>
    <w:rsid w:val="00952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0A"/>
    <w:rPr>
      <w:rFonts w:eastAsiaTheme="majorEastAsia" w:cstheme="majorBidi"/>
      <w:color w:val="272727" w:themeColor="text1" w:themeTint="D8"/>
    </w:rPr>
  </w:style>
  <w:style w:type="paragraph" w:styleId="Title">
    <w:name w:val="Title"/>
    <w:basedOn w:val="Normal"/>
    <w:next w:val="Normal"/>
    <w:link w:val="TitleChar"/>
    <w:uiPriority w:val="10"/>
    <w:qFormat/>
    <w:rsid w:val="0095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0A"/>
    <w:pPr>
      <w:spacing w:before="160"/>
      <w:jc w:val="center"/>
    </w:pPr>
    <w:rPr>
      <w:i/>
      <w:iCs/>
      <w:color w:val="404040" w:themeColor="text1" w:themeTint="BF"/>
    </w:rPr>
  </w:style>
  <w:style w:type="character" w:customStyle="1" w:styleId="QuoteChar">
    <w:name w:val="Quote Char"/>
    <w:basedOn w:val="DefaultParagraphFont"/>
    <w:link w:val="Quote"/>
    <w:uiPriority w:val="29"/>
    <w:rsid w:val="0095250A"/>
    <w:rPr>
      <w:i/>
      <w:iCs/>
      <w:color w:val="404040" w:themeColor="text1" w:themeTint="BF"/>
    </w:rPr>
  </w:style>
  <w:style w:type="paragraph" w:styleId="ListParagraph">
    <w:name w:val="List Paragraph"/>
    <w:basedOn w:val="Normal"/>
    <w:uiPriority w:val="34"/>
    <w:qFormat/>
    <w:rsid w:val="0095250A"/>
    <w:pPr>
      <w:ind w:left="720"/>
      <w:contextualSpacing/>
    </w:pPr>
  </w:style>
  <w:style w:type="character" w:styleId="IntenseEmphasis">
    <w:name w:val="Intense Emphasis"/>
    <w:basedOn w:val="DefaultParagraphFont"/>
    <w:uiPriority w:val="21"/>
    <w:qFormat/>
    <w:rsid w:val="0095250A"/>
    <w:rPr>
      <w:i/>
      <w:iCs/>
      <w:color w:val="0F4761" w:themeColor="accent1" w:themeShade="BF"/>
    </w:rPr>
  </w:style>
  <w:style w:type="paragraph" w:styleId="IntenseQuote">
    <w:name w:val="Intense Quote"/>
    <w:basedOn w:val="Normal"/>
    <w:next w:val="Normal"/>
    <w:link w:val="IntenseQuoteChar"/>
    <w:uiPriority w:val="30"/>
    <w:qFormat/>
    <w:rsid w:val="00952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50A"/>
    <w:rPr>
      <w:i/>
      <w:iCs/>
      <w:color w:val="0F4761" w:themeColor="accent1" w:themeShade="BF"/>
    </w:rPr>
  </w:style>
  <w:style w:type="character" w:styleId="IntenseReference">
    <w:name w:val="Intense Reference"/>
    <w:basedOn w:val="DefaultParagraphFont"/>
    <w:uiPriority w:val="32"/>
    <w:qFormat/>
    <w:rsid w:val="00952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19</cp:revision>
  <dcterms:created xsi:type="dcterms:W3CDTF">2025-07-22T13:33:00Z</dcterms:created>
  <dcterms:modified xsi:type="dcterms:W3CDTF">2025-10-02T19:45:00Z</dcterms:modified>
</cp:coreProperties>
</file>