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1AF7" w14:textId="77777777" w:rsidR="00572527" w:rsidRPr="00572527" w:rsidRDefault="00572527" w:rsidP="00572527">
      <w:pPr>
        <w:spacing w:line="259" w:lineRule="auto"/>
        <w:jc w:val="center"/>
        <w:rPr>
          <w:rFonts w:ascii="Calibri" w:eastAsia="Calibri" w:hAnsi="Calibri" w:cs="Times New Roman"/>
          <w:kern w:val="0"/>
          <w:sz w:val="22"/>
          <w:szCs w:val="22"/>
          <w14:ligatures w14:val="none"/>
        </w:rPr>
      </w:pPr>
    </w:p>
    <w:p w14:paraId="0CD83486" w14:textId="77777777" w:rsidR="00572527" w:rsidRPr="00572527" w:rsidRDefault="00572527" w:rsidP="00572527">
      <w:pPr>
        <w:spacing w:line="259" w:lineRule="auto"/>
        <w:jc w:val="center"/>
        <w:rPr>
          <w:rFonts w:ascii="Calibri" w:eastAsia="Calibri" w:hAnsi="Calibri" w:cs="Times New Roman"/>
          <w:kern w:val="0"/>
          <w:sz w:val="22"/>
          <w:szCs w:val="22"/>
          <w14:ligatures w14:val="none"/>
        </w:rPr>
      </w:pPr>
    </w:p>
    <w:p w14:paraId="5D63B465" w14:textId="77777777" w:rsidR="00572527" w:rsidRPr="00572527" w:rsidRDefault="00572527" w:rsidP="00572527">
      <w:pPr>
        <w:spacing w:line="259" w:lineRule="auto"/>
        <w:jc w:val="center"/>
        <w:rPr>
          <w:rFonts w:ascii="Calibri" w:eastAsia="Calibri" w:hAnsi="Calibri" w:cs="Times New Roman"/>
          <w:b/>
          <w:bCs/>
          <w:kern w:val="0"/>
          <w:sz w:val="48"/>
          <w:szCs w:val="48"/>
          <w14:ligatures w14:val="none"/>
        </w:rPr>
      </w:pPr>
      <w:r w:rsidRPr="00572527">
        <w:rPr>
          <w:rFonts w:ascii="Calibri" w:eastAsia="Calibri" w:hAnsi="Calibri" w:cs="Times New Roman"/>
          <w:b/>
          <w:bCs/>
          <w:kern w:val="0"/>
          <w:sz w:val="48"/>
          <w:szCs w:val="48"/>
          <w14:ligatures w14:val="none"/>
        </w:rPr>
        <w:t>Public Notice</w:t>
      </w:r>
    </w:p>
    <w:p w14:paraId="550C7DFA" w14:textId="77777777" w:rsidR="00572527" w:rsidRPr="00572527" w:rsidRDefault="00572527" w:rsidP="00572527">
      <w:pPr>
        <w:spacing w:line="259" w:lineRule="auto"/>
        <w:jc w:val="center"/>
        <w:rPr>
          <w:rFonts w:ascii="Calibri" w:eastAsia="Calibri" w:hAnsi="Calibri" w:cs="Times New Roman"/>
          <w:kern w:val="0"/>
          <w:sz w:val="22"/>
          <w:szCs w:val="22"/>
          <w14:ligatures w14:val="none"/>
        </w:rPr>
      </w:pPr>
    </w:p>
    <w:p w14:paraId="5B49C040" w14:textId="77777777" w:rsidR="00572527" w:rsidRPr="00572527" w:rsidRDefault="00572527" w:rsidP="00572527">
      <w:pPr>
        <w:spacing w:line="259" w:lineRule="auto"/>
        <w:jc w:val="center"/>
        <w:rPr>
          <w:rFonts w:ascii="Times New Roman" w:eastAsia="Calibri" w:hAnsi="Times New Roman" w:cs="Times New Roman"/>
          <w:kern w:val="0"/>
          <w:sz w:val="28"/>
          <w:szCs w:val="28"/>
          <w14:ligatures w14:val="none"/>
        </w:rPr>
      </w:pPr>
    </w:p>
    <w:p w14:paraId="37614EB0" w14:textId="2D9B26D3" w:rsidR="00572527" w:rsidRPr="00572527" w:rsidRDefault="00572527" w:rsidP="00572527">
      <w:pPr>
        <w:spacing w:line="259" w:lineRule="auto"/>
        <w:jc w:val="center"/>
        <w:rPr>
          <w:rFonts w:ascii="Times New Roman" w:eastAsia="Calibri" w:hAnsi="Times New Roman" w:cs="Times New Roman"/>
          <w:kern w:val="0"/>
          <w:sz w:val="36"/>
          <w:szCs w:val="36"/>
          <w14:ligatures w14:val="none"/>
        </w:rPr>
      </w:pPr>
      <w:r w:rsidRPr="00572527">
        <w:rPr>
          <w:rFonts w:ascii="Times New Roman" w:eastAsia="Calibri" w:hAnsi="Times New Roman" w:cs="Times New Roman"/>
          <w:kern w:val="0"/>
          <w:sz w:val="36"/>
          <w:szCs w:val="36"/>
          <w14:ligatures w14:val="none"/>
        </w:rPr>
        <w:t>Public Notice Pursuant of Section 19.84, Wisconsin Statues, notice is hereby given to the public that the Annual Meeting the Town of Pittsfield, Brown County, will be held on Tuesday, April 1</w:t>
      </w:r>
      <w:r w:rsidR="00A96429">
        <w:rPr>
          <w:rFonts w:ascii="Times New Roman" w:eastAsia="Calibri" w:hAnsi="Times New Roman" w:cs="Times New Roman"/>
          <w:kern w:val="0"/>
          <w:sz w:val="36"/>
          <w:szCs w:val="36"/>
          <w14:ligatures w14:val="none"/>
        </w:rPr>
        <w:t>5</w:t>
      </w:r>
      <w:r w:rsidRPr="00572527">
        <w:rPr>
          <w:rFonts w:ascii="Times New Roman" w:eastAsia="Calibri" w:hAnsi="Times New Roman" w:cs="Times New Roman"/>
          <w:kern w:val="0"/>
          <w:sz w:val="36"/>
          <w:szCs w:val="36"/>
          <w14:ligatures w14:val="none"/>
        </w:rPr>
        <w:t>th, 202</w:t>
      </w:r>
      <w:r w:rsidR="00A96429">
        <w:rPr>
          <w:rFonts w:ascii="Times New Roman" w:eastAsia="Calibri" w:hAnsi="Times New Roman" w:cs="Times New Roman"/>
          <w:kern w:val="0"/>
          <w:sz w:val="36"/>
          <w:szCs w:val="36"/>
          <w14:ligatures w14:val="none"/>
        </w:rPr>
        <w:t>5</w:t>
      </w:r>
      <w:r w:rsidRPr="00572527">
        <w:rPr>
          <w:rFonts w:ascii="Times New Roman" w:eastAsia="Calibri" w:hAnsi="Times New Roman" w:cs="Times New Roman"/>
          <w:kern w:val="0"/>
          <w:sz w:val="36"/>
          <w:szCs w:val="36"/>
          <w14:ligatures w14:val="none"/>
        </w:rPr>
        <w:t>, at 7:00 p.m. at the Pittsfield Community Center.</w:t>
      </w:r>
    </w:p>
    <w:p w14:paraId="2B147DF2" w14:textId="77777777" w:rsidR="00572527" w:rsidRPr="00572527" w:rsidRDefault="00572527" w:rsidP="00572527">
      <w:pPr>
        <w:spacing w:line="259" w:lineRule="auto"/>
        <w:jc w:val="center"/>
        <w:rPr>
          <w:rFonts w:ascii="Times New Roman" w:eastAsia="Calibri" w:hAnsi="Times New Roman" w:cs="Times New Roman"/>
          <w:kern w:val="0"/>
          <w:sz w:val="36"/>
          <w:szCs w:val="36"/>
          <w14:ligatures w14:val="none"/>
        </w:rPr>
      </w:pPr>
    </w:p>
    <w:p w14:paraId="4C3075BE" w14:textId="77777777" w:rsidR="00572527" w:rsidRPr="00572527" w:rsidRDefault="00572527" w:rsidP="00572527">
      <w:pPr>
        <w:spacing w:line="259" w:lineRule="auto"/>
        <w:jc w:val="center"/>
        <w:rPr>
          <w:rFonts w:ascii="Times New Roman" w:eastAsia="Calibri" w:hAnsi="Times New Roman" w:cs="Times New Roman"/>
          <w:kern w:val="0"/>
          <w:sz w:val="36"/>
          <w:szCs w:val="36"/>
          <w14:ligatures w14:val="none"/>
        </w:rPr>
      </w:pPr>
    </w:p>
    <w:p w14:paraId="7A21E924" w14:textId="77777777" w:rsidR="00572527" w:rsidRPr="00572527" w:rsidRDefault="00572527" w:rsidP="00572527">
      <w:pPr>
        <w:spacing w:line="259" w:lineRule="auto"/>
        <w:jc w:val="center"/>
        <w:rPr>
          <w:rFonts w:ascii="Times New Roman" w:eastAsia="Calibri" w:hAnsi="Times New Roman" w:cs="Times New Roman"/>
          <w:kern w:val="0"/>
          <w:sz w:val="36"/>
          <w:szCs w:val="36"/>
          <w14:ligatures w14:val="none"/>
        </w:rPr>
      </w:pPr>
      <w:r w:rsidRPr="00572527">
        <w:rPr>
          <w:rFonts w:ascii="Times New Roman" w:eastAsia="Calibri" w:hAnsi="Times New Roman" w:cs="Times New Roman"/>
          <w:kern w:val="0"/>
          <w:sz w:val="36"/>
          <w:szCs w:val="36"/>
          <w14:ligatures w14:val="none"/>
        </w:rPr>
        <w:tab/>
      </w:r>
      <w:r w:rsidRPr="00572527">
        <w:rPr>
          <w:rFonts w:ascii="Times New Roman" w:eastAsia="Calibri" w:hAnsi="Times New Roman" w:cs="Times New Roman"/>
          <w:kern w:val="0"/>
          <w:sz w:val="36"/>
          <w:szCs w:val="36"/>
          <w14:ligatures w14:val="none"/>
        </w:rPr>
        <w:tab/>
      </w:r>
      <w:r w:rsidRPr="00572527">
        <w:rPr>
          <w:rFonts w:ascii="Times New Roman" w:eastAsia="Calibri" w:hAnsi="Times New Roman" w:cs="Times New Roman"/>
          <w:kern w:val="0"/>
          <w:sz w:val="36"/>
          <w:szCs w:val="36"/>
          <w14:ligatures w14:val="none"/>
        </w:rPr>
        <w:tab/>
      </w:r>
      <w:r w:rsidRPr="00572527">
        <w:rPr>
          <w:rFonts w:ascii="Times New Roman" w:eastAsia="Calibri" w:hAnsi="Times New Roman" w:cs="Times New Roman"/>
          <w:kern w:val="0"/>
          <w:sz w:val="36"/>
          <w:szCs w:val="36"/>
          <w14:ligatures w14:val="none"/>
        </w:rPr>
        <w:tab/>
      </w:r>
      <w:r w:rsidRPr="00572527">
        <w:rPr>
          <w:rFonts w:ascii="Times New Roman" w:eastAsia="Calibri" w:hAnsi="Times New Roman" w:cs="Times New Roman"/>
          <w:kern w:val="0"/>
          <w:sz w:val="36"/>
          <w:szCs w:val="36"/>
          <w14:ligatures w14:val="none"/>
        </w:rPr>
        <w:tab/>
      </w:r>
      <w:r w:rsidRPr="00572527">
        <w:rPr>
          <w:rFonts w:ascii="Times New Roman" w:eastAsia="Calibri" w:hAnsi="Times New Roman" w:cs="Times New Roman"/>
          <w:kern w:val="0"/>
          <w:sz w:val="36"/>
          <w:szCs w:val="36"/>
          <w14:ligatures w14:val="none"/>
        </w:rPr>
        <w:tab/>
      </w:r>
      <w:r w:rsidRPr="00572527">
        <w:rPr>
          <w:rFonts w:ascii="Times New Roman" w:eastAsia="Calibri" w:hAnsi="Times New Roman" w:cs="Times New Roman"/>
          <w:kern w:val="0"/>
          <w:sz w:val="36"/>
          <w:szCs w:val="36"/>
          <w14:ligatures w14:val="none"/>
        </w:rPr>
        <w:tab/>
        <w:t>Deb Diederich/Clerk</w:t>
      </w:r>
    </w:p>
    <w:p w14:paraId="04299E61" w14:textId="77777777" w:rsidR="00572527" w:rsidRDefault="00572527"/>
    <w:sectPr w:rsidR="00572527" w:rsidSect="00A31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27"/>
    <w:rsid w:val="00572527"/>
    <w:rsid w:val="00A07AF7"/>
    <w:rsid w:val="00A314AB"/>
    <w:rsid w:val="00A9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E3C9"/>
  <w15:chartTrackingRefBased/>
  <w15:docId w15:val="{A0D69DD3-EAB9-4D29-8160-C12D99D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527"/>
    <w:rPr>
      <w:rFonts w:eastAsiaTheme="majorEastAsia" w:cstheme="majorBidi"/>
      <w:color w:val="272727" w:themeColor="text1" w:themeTint="D8"/>
    </w:rPr>
  </w:style>
  <w:style w:type="paragraph" w:styleId="Title">
    <w:name w:val="Title"/>
    <w:basedOn w:val="Normal"/>
    <w:next w:val="Normal"/>
    <w:link w:val="TitleChar"/>
    <w:uiPriority w:val="10"/>
    <w:qFormat/>
    <w:rsid w:val="00572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527"/>
    <w:pPr>
      <w:spacing w:before="160"/>
      <w:jc w:val="center"/>
    </w:pPr>
    <w:rPr>
      <w:i/>
      <w:iCs/>
      <w:color w:val="404040" w:themeColor="text1" w:themeTint="BF"/>
    </w:rPr>
  </w:style>
  <w:style w:type="character" w:customStyle="1" w:styleId="QuoteChar">
    <w:name w:val="Quote Char"/>
    <w:basedOn w:val="DefaultParagraphFont"/>
    <w:link w:val="Quote"/>
    <w:uiPriority w:val="29"/>
    <w:rsid w:val="00572527"/>
    <w:rPr>
      <w:i/>
      <w:iCs/>
      <w:color w:val="404040" w:themeColor="text1" w:themeTint="BF"/>
    </w:rPr>
  </w:style>
  <w:style w:type="paragraph" w:styleId="ListParagraph">
    <w:name w:val="List Paragraph"/>
    <w:basedOn w:val="Normal"/>
    <w:uiPriority w:val="34"/>
    <w:qFormat/>
    <w:rsid w:val="00572527"/>
    <w:pPr>
      <w:ind w:left="720"/>
      <w:contextualSpacing/>
    </w:pPr>
  </w:style>
  <w:style w:type="character" w:styleId="IntenseEmphasis">
    <w:name w:val="Intense Emphasis"/>
    <w:basedOn w:val="DefaultParagraphFont"/>
    <w:uiPriority w:val="21"/>
    <w:qFormat/>
    <w:rsid w:val="00572527"/>
    <w:rPr>
      <w:i/>
      <w:iCs/>
      <w:color w:val="0F4761" w:themeColor="accent1" w:themeShade="BF"/>
    </w:rPr>
  </w:style>
  <w:style w:type="paragraph" w:styleId="IntenseQuote">
    <w:name w:val="Intense Quote"/>
    <w:basedOn w:val="Normal"/>
    <w:next w:val="Normal"/>
    <w:link w:val="IntenseQuoteChar"/>
    <w:uiPriority w:val="30"/>
    <w:qFormat/>
    <w:rsid w:val="00572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527"/>
    <w:rPr>
      <w:i/>
      <w:iCs/>
      <w:color w:val="0F4761" w:themeColor="accent1" w:themeShade="BF"/>
    </w:rPr>
  </w:style>
  <w:style w:type="character" w:styleId="IntenseReference">
    <w:name w:val="Intense Reference"/>
    <w:basedOn w:val="DefaultParagraphFont"/>
    <w:uiPriority w:val="32"/>
    <w:qFormat/>
    <w:rsid w:val="00572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2</cp:revision>
  <dcterms:created xsi:type="dcterms:W3CDTF">2024-03-14T19:55:00Z</dcterms:created>
  <dcterms:modified xsi:type="dcterms:W3CDTF">2025-02-20T20:40:00Z</dcterms:modified>
</cp:coreProperties>
</file>