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AA2" w14:textId="77777777" w:rsidR="002C615F" w:rsidRDefault="002C615F" w:rsidP="002C615F">
      <w:pPr>
        <w:jc w:val="center"/>
      </w:pPr>
      <w:r>
        <w:t>County of Brown</w:t>
      </w:r>
    </w:p>
    <w:p w14:paraId="5744E102" w14:textId="77777777" w:rsidR="002C615F" w:rsidRDefault="002C615F" w:rsidP="002C615F">
      <w:pPr>
        <w:jc w:val="center"/>
      </w:pPr>
      <w:r>
        <w:t>Town of Pittsfield</w:t>
      </w:r>
    </w:p>
    <w:p w14:paraId="0878E07F" w14:textId="09DFDBC8" w:rsidR="002C615F" w:rsidRDefault="002C615F" w:rsidP="002C61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Dec</w:t>
      </w:r>
      <w:r>
        <w:t>ember  1</w:t>
      </w:r>
      <w:r>
        <w:t>3</w:t>
      </w:r>
      <w:r w:rsidRPr="00044A02">
        <w:rPr>
          <w:vertAlign w:val="superscript"/>
        </w:rPr>
        <w:t>th</w:t>
      </w:r>
      <w:r>
        <w:t>, 2022</w:t>
      </w:r>
    </w:p>
    <w:p w14:paraId="204928A7" w14:textId="0D5B45B8" w:rsidR="002C615F" w:rsidRDefault="002C615F" w:rsidP="002C615F">
      <w:r>
        <w:t xml:space="preserve">The Town Board of Pittsfield held a regular board meeting on Tuesday, </w:t>
      </w:r>
      <w:r>
        <w:t>Dec</w:t>
      </w:r>
      <w:r>
        <w:t>ember 1</w:t>
      </w:r>
      <w:r>
        <w:t>3</w:t>
      </w:r>
      <w:r w:rsidRPr="00044A02">
        <w:rPr>
          <w:vertAlign w:val="superscript"/>
        </w:rPr>
        <w:t>th</w:t>
      </w:r>
      <w:r>
        <w:t xml:space="preserve">, 2022.  The meeting was called to order by Chairman </w:t>
      </w:r>
      <w:proofErr w:type="spellStart"/>
      <w:r>
        <w:t>Deneys</w:t>
      </w:r>
      <w:proofErr w:type="spellEnd"/>
      <w:r>
        <w:t xml:space="preserve"> at 6:0</w:t>
      </w:r>
      <w:r>
        <w:t>5</w:t>
      </w:r>
      <w:r>
        <w:t xml:space="preserve">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31A95135" w14:textId="61F8DB19" w:rsidR="002C615F" w:rsidRDefault="002C615F" w:rsidP="002C615F">
      <w:r>
        <w:t>Bodart/</w:t>
      </w:r>
      <w:proofErr w:type="spellStart"/>
      <w:r>
        <w:t>Deneys</w:t>
      </w:r>
      <w:proofErr w:type="spellEnd"/>
      <w:r>
        <w:t>, motion to approve and deviate from the agenda as needed. Motion carried.</w:t>
      </w:r>
    </w:p>
    <w:p w14:paraId="479D1D1E" w14:textId="646E42EA" w:rsidR="002C615F" w:rsidRDefault="002C615F" w:rsidP="002C615F">
      <w:r>
        <w:t>Bodart/</w:t>
      </w:r>
      <w:r>
        <w:t xml:space="preserve">Holewinski, motion to approve the minutes from the </w:t>
      </w:r>
      <w:r>
        <w:t>Novem</w:t>
      </w:r>
      <w:r>
        <w:t>ber 1</w:t>
      </w:r>
      <w:r>
        <w:t>5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2022</w:t>
      </w:r>
      <w:r w:rsidRPr="00213288">
        <w:t xml:space="preserve"> </w:t>
      </w:r>
      <w:r>
        <w:t>Town Board meeting.  Motion carried.</w:t>
      </w:r>
    </w:p>
    <w:p w14:paraId="7172F0F2" w14:textId="58FC2BC7" w:rsidR="002C615F" w:rsidRDefault="002C615F" w:rsidP="002C615F">
      <w:r>
        <w:t xml:space="preserve">Public Comments: </w:t>
      </w:r>
      <w:r>
        <w:t>A Resident would like the Icey hills in Pittco by Silver bow sand/salted</w:t>
      </w:r>
    </w:p>
    <w:p w14:paraId="5D284BBB" w14:textId="4305FF0B" w:rsidR="002C615F" w:rsidRDefault="002C615F" w:rsidP="002C615F">
      <w:proofErr w:type="spellStart"/>
      <w:r>
        <w:t>Deneys</w:t>
      </w:r>
      <w:proofErr w:type="spellEnd"/>
      <w:r>
        <w:t>/Bodart, motion to sign the Fiber Project Agreement with Nsight. Motion Carried</w:t>
      </w:r>
    </w:p>
    <w:p w14:paraId="58162754" w14:textId="3A66E5D7" w:rsidR="002C615F" w:rsidRDefault="002C615F" w:rsidP="002C615F">
      <w:r>
        <w:t>Bodart/Holewinski, motion to approve the rezone of parcel PI-372-2 from AG-FP to Ag-1, this parcel consists of 4.998 acres. Motion carried.</w:t>
      </w:r>
    </w:p>
    <w:p w14:paraId="61926714" w14:textId="77777777" w:rsidR="002C615F" w:rsidRDefault="002C615F" w:rsidP="002C615F">
      <w:r>
        <w:t xml:space="preserve">Treasurer Decker report: </w:t>
      </w:r>
    </w:p>
    <w:p w14:paraId="48894B26" w14:textId="4A83A81D" w:rsidR="002C615F" w:rsidRDefault="002C615F" w:rsidP="002C615F">
      <w:r>
        <w:t>Cash on hand April</w:t>
      </w:r>
      <w:r>
        <w:tab/>
      </w:r>
      <w:r>
        <w:tab/>
      </w:r>
      <w:r>
        <w:tab/>
      </w:r>
      <w:r>
        <w:tab/>
        <w:t xml:space="preserve">$   </w:t>
      </w:r>
      <w:r>
        <w:t xml:space="preserve">   </w:t>
      </w:r>
      <w:r>
        <w:t>949,254.78</w:t>
      </w:r>
    </w:p>
    <w:p w14:paraId="5614C553" w14:textId="4C06519E" w:rsidR="002C615F" w:rsidRDefault="002C615F" w:rsidP="002C615F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>37,792.23</w:t>
      </w:r>
    </w:p>
    <w:p w14:paraId="75E2D6CB" w14:textId="18DDBCD3" w:rsidR="002C615F" w:rsidRDefault="002C615F" w:rsidP="002C615F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>
        <w:t>208,774.41</w:t>
      </w:r>
    </w:p>
    <w:p w14:paraId="1A571B31" w14:textId="316B086D" w:rsidR="002C615F" w:rsidRDefault="002C615F" w:rsidP="002C615F">
      <w:r>
        <w:t>Available balance</w:t>
      </w:r>
      <w:r>
        <w:tab/>
      </w:r>
      <w:r>
        <w:tab/>
      </w:r>
      <w:r>
        <w:tab/>
      </w:r>
      <w:r>
        <w:tab/>
        <w:t xml:space="preserve">$       </w:t>
      </w:r>
      <w:r>
        <w:t>778,272.60</w:t>
      </w:r>
    </w:p>
    <w:p w14:paraId="1ABADA94" w14:textId="705DD22F" w:rsidR="002C615F" w:rsidRDefault="002C615F" w:rsidP="002C615F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10,668.</w:t>
      </w:r>
      <w:r>
        <w:t>61</w:t>
      </w:r>
    </w:p>
    <w:p w14:paraId="0D6026F3" w14:textId="03F1C3CB" w:rsidR="002C615F" w:rsidRDefault="002C615F" w:rsidP="002C615F">
      <w:r>
        <w:t>Bridge Fund:</w:t>
      </w:r>
      <w:r>
        <w:tab/>
      </w:r>
      <w:r>
        <w:tab/>
      </w:r>
      <w:r>
        <w:tab/>
      </w:r>
      <w:r>
        <w:tab/>
      </w:r>
      <w:r>
        <w:tab/>
        <w:t>$       112,</w:t>
      </w:r>
      <w:r>
        <w:t>221.11</w:t>
      </w:r>
    </w:p>
    <w:p w14:paraId="3CC3012F" w14:textId="08457822" w:rsidR="002C615F" w:rsidRDefault="002C615F" w:rsidP="002C615F">
      <w:r>
        <w:t xml:space="preserve">Rescue: </w:t>
      </w:r>
      <w:r>
        <w:t xml:space="preserve"> </w:t>
      </w:r>
      <w:r>
        <w:t>The Rescue meeting was held on</w:t>
      </w:r>
      <w:r w:rsidRPr="002272C7">
        <w:t xml:space="preserve"> </w:t>
      </w:r>
      <w:r>
        <w:t>Nov</w:t>
      </w:r>
      <w:r>
        <w:t>ember 2</w:t>
      </w:r>
      <w:r>
        <w:t>8</w:t>
      </w:r>
      <w:r w:rsidRPr="00CB7709">
        <w:rPr>
          <w:vertAlign w:val="superscript"/>
        </w:rPr>
        <w:t>th</w:t>
      </w:r>
      <w:r>
        <w:t xml:space="preserve"> with representation from each municipality present. The General fund balance is at $3,547.</w:t>
      </w:r>
      <w:r>
        <w:t>56</w:t>
      </w:r>
      <w:r>
        <w:t xml:space="preserve"> with $2,319.65 earmarked for the first responders. The equipment fund stands at $134,</w:t>
      </w:r>
      <w:r w:rsidR="00991FA9">
        <w:t>483.50</w:t>
      </w:r>
      <w:r>
        <w:t xml:space="preserve">. There were </w:t>
      </w:r>
      <w:r w:rsidR="00991FA9">
        <w:t>57</w:t>
      </w:r>
      <w:r>
        <w:t xml:space="preserve"> runs in </w:t>
      </w:r>
      <w:r w:rsidR="00991FA9">
        <w:t>September and 43 runs in October</w:t>
      </w:r>
      <w:r>
        <w:t xml:space="preserve">, with an average time for response at </w:t>
      </w:r>
      <w:r w:rsidR="00991FA9">
        <w:t>7</w:t>
      </w:r>
      <w:r>
        <w:t xml:space="preserve"> minutes and </w:t>
      </w:r>
      <w:r w:rsidR="00991FA9">
        <w:t>44</w:t>
      </w:r>
      <w:r>
        <w:t xml:space="preserve"> seconds. Current financial balance is </w:t>
      </w:r>
      <w:r w:rsidR="00991FA9">
        <w:t>-3,976.01 as of October, it should level out by years end.</w:t>
      </w:r>
      <w:r>
        <w:t xml:space="preserve"> The department received $85,570 in ARPA funds to put toward a new Ambulance which cost approximately $245,000</w:t>
      </w:r>
      <w:r w:rsidR="00991FA9">
        <w:t>, still looking good for a replacement, the rescue is looking at moving $100,000 into a CD for 6 months.</w:t>
      </w:r>
      <w:r>
        <w:t xml:space="preserve"> The </w:t>
      </w:r>
      <w:r w:rsidR="00991FA9">
        <w:t>next Rescue meeting will be on January 23rd</w:t>
      </w:r>
      <w:r>
        <w:t xml:space="preserve">.  </w:t>
      </w:r>
    </w:p>
    <w:p w14:paraId="4F967123" w14:textId="77777777" w:rsidR="002C615F" w:rsidRDefault="002C615F" w:rsidP="002C615F">
      <w:r>
        <w:t>Fire department:  No Report, next meeting is on December 27</w:t>
      </w:r>
      <w:r w:rsidRPr="009C7842">
        <w:rPr>
          <w:vertAlign w:val="superscript"/>
        </w:rPr>
        <w:t>th</w:t>
      </w:r>
      <w:r>
        <w:t>, 2022</w:t>
      </w:r>
    </w:p>
    <w:p w14:paraId="597F385C" w14:textId="77777777" w:rsidR="002C615F" w:rsidRDefault="002C615F" w:rsidP="002C615F">
      <w:pPr>
        <w:jc w:val="both"/>
      </w:pPr>
      <w:r>
        <w:t>Planning Committee:</w:t>
      </w:r>
    </w:p>
    <w:p w14:paraId="00A209CD" w14:textId="12218CAB" w:rsidR="002C615F" w:rsidRDefault="00991FA9" w:rsidP="002C615F">
      <w:pPr>
        <w:pStyle w:val="ListParagraph"/>
        <w:numPr>
          <w:ilvl w:val="0"/>
          <w:numId w:val="1"/>
        </w:numPr>
        <w:jc w:val="both"/>
      </w:pPr>
      <w:r>
        <w:t>Rezone of 3232 Kunesh North Rd, parcel PI-372-2 was discuss and it was recommended to the Town Board to pass from AG-FP to Ag-1.</w:t>
      </w:r>
    </w:p>
    <w:p w14:paraId="42DC8A45" w14:textId="63ED0E16" w:rsidR="002C615F" w:rsidRDefault="002C615F" w:rsidP="002C615F">
      <w:pPr>
        <w:pStyle w:val="ListParagraph"/>
        <w:numPr>
          <w:ilvl w:val="0"/>
          <w:numId w:val="1"/>
        </w:numPr>
        <w:jc w:val="both"/>
      </w:pPr>
      <w:r>
        <w:t xml:space="preserve">Zoning Administrator: </w:t>
      </w:r>
      <w:r w:rsidR="00991FA9">
        <w:t>Nothing to report</w:t>
      </w:r>
    </w:p>
    <w:p w14:paraId="21B14EB6" w14:textId="5C291BA6" w:rsidR="002C615F" w:rsidRDefault="002C615F" w:rsidP="002C615F">
      <w:r>
        <w:lastRenderedPageBreak/>
        <w:t>Humane officer report:</w:t>
      </w:r>
      <w:r>
        <w:tab/>
      </w:r>
      <w:proofErr w:type="spellStart"/>
      <w:r>
        <w:t>Deneys</w:t>
      </w:r>
      <w:proofErr w:type="spellEnd"/>
      <w:r>
        <w:t>/</w:t>
      </w:r>
      <w:r w:rsidR="00991FA9">
        <w:t>Holewinski</w:t>
      </w:r>
      <w:r>
        <w:t xml:space="preserve">, motion to receive and place on file the report from the humane officer.  Motion carried.  </w:t>
      </w:r>
    </w:p>
    <w:p w14:paraId="03EF8EC8" w14:textId="77777777" w:rsidR="002C615F" w:rsidRDefault="002C615F" w:rsidP="002C615F">
      <w:r>
        <w:t xml:space="preserve">Utility District: </w:t>
      </w:r>
    </w:p>
    <w:p w14:paraId="18453971" w14:textId="45F11386" w:rsidR="002C615F" w:rsidRDefault="00991FA9" w:rsidP="002C615F">
      <w:pPr>
        <w:pStyle w:val="ListParagraph"/>
        <w:numPr>
          <w:ilvl w:val="0"/>
          <w:numId w:val="1"/>
        </w:numPr>
      </w:pPr>
      <w:r>
        <w:t xml:space="preserve">Continuing to </w:t>
      </w:r>
      <w:r w:rsidR="002C615F">
        <w:t>Work with the Sanitary District commissioners to get everything turned over and transferred by January 1</w:t>
      </w:r>
      <w:r w:rsidR="002C615F" w:rsidRPr="0014601D">
        <w:rPr>
          <w:vertAlign w:val="superscript"/>
        </w:rPr>
        <w:t>st</w:t>
      </w:r>
      <w:r w:rsidR="002C615F">
        <w:t>, 2023</w:t>
      </w:r>
    </w:p>
    <w:p w14:paraId="32B97307" w14:textId="7FD5ACE6" w:rsidR="002C615F" w:rsidRDefault="002C615F" w:rsidP="002C615F">
      <w:pPr>
        <w:pStyle w:val="ListParagraph"/>
        <w:numPr>
          <w:ilvl w:val="0"/>
          <w:numId w:val="1"/>
        </w:numPr>
      </w:pPr>
      <w:r>
        <w:t>The purchase of 4 new grinder pumps were approved</w:t>
      </w:r>
      <w:r w:rsidR="00991FA9">
        <w:t xml:space="preserve"> and purchased</w:t>
      </w:r>
    </w:p>
    <w:p w14:paraId="4356EEF6" w14:textId="6E4DE144" w:rsidR="00991FA9" w:rsidRDefault="00991FA9" w:rsidP="002C615F">
      <w:pPr>
        <w:pStyle w:val="ListParagraph"/>
        <w:numPr>
          <w:ilvl w:val="0"/>
          <w:numId w:val="1"/>
        </w:numPr>
      </w:pPr>
      <w:r>
        <w:t>Utility District board passed the $114,000 Budget as proposed</w:t>
      </w:r>
    </w:p>
    <w:p w14:paraId="3CC7DC4C" w14:textId="3EA3998A" w:rsidR="00991FA9" w:rsidRDefault="00991FA9" w:rsidP="002C615F">
      <w:pPr>
        <w:pStyle w:val="ListParagraph"/>
        <w:numPr>
          <w:ilvl w:val="0"/>
          <w:numId w:val="1"/>
        </w:numPr>
      </w:pPr>
      <w:r>
        <w:t>Signed a 2 year contract with Bay Area for maintenance on the Sanitary district</w:t>
      </w:r>
    </w:p>
    <w:p w14:paraId="2546230B" w14:textId="1CF937CB" w:rsidR="00935136" w:rsidRDefault="00935136" w:rsidP="00935136">
      <w:r>
        <w:t xml:space="preserve">Public Works: </w:t>
      </w:r>
    </w:p>
    <w:p w14:paraId="362B3DA4" w14:textId="331BDB82" w:rsidR="00991FA9" w:rsidRDefault="00991FA9" w:rsidP="00991FA9">
      <w:proofErr w:type="spellStart"/>
      <w:r>
        <w:t>Deneys</w:t>
      </w:r>
      <w:proofErr w:type="spellEnd"/>
      <w:r>
        <w:t>/Bodart, motion to hire an additional Public Works employee</w:t>
      </w:r>
      <w:r w:rsidR="00935136">
        <w:t>.</w:t>
      </w:r>
      <w:r>
        <w:t xml:space="preserve"> Motion Carried</w:t>
      </w:r>
    </w:p>
    <w:p w14:paraId="4EC0DF0B" w14:textId="13684F2B" w:rsidR="00935136" w:rsidRDefault="00935136" w:rsidP="00991FA9">
      <w:r>
        <w:t>North Pittsfield Cemetery stones are all stood up and the stones that needed to be repaired/replaced have been done. The black dirt and seeding of the lawn will be finished in the spring</w:t>
      </w:r>
    </w:p>
    <w:p w14:paraId="06A3BEBF" w14:textId="77777777" w:rsidR="002C615F" w:rsidRDefault="002C615F" w:rsidP="002C615F">
      <w:r>
        <w:t>Community Park:</w:t>
      </w:r>
    </w:p>
    <w:p w14:paraId="78D0D555" w14:textId="48C6813F" w:rsidR="002C615F" w:rsidRDefault="002C615F" w:rsidP="002C615F">
      <w:pPr>
        <w:pStyle w:val="ListParagraph"/>
        <w:numPr>
          <w:ilvl w:val="0"/>
          <w:numId w:val="1"/>
        </w:numPr>
      </w:pPr>
      <w:r>
        <w:t>The Trail Maintenance</w:t>
      </w:r>
      <w:r w:rsidR="00935136">
        <w:t xml:space="preserve"> with the</w:t>
      </w:r>
      <w:r>
        <w:t xml:space="preserve"> estimate </w:t>
      </w:r>
      <w:r w:rsidR="00935136">
        <w:t>of</w:t>
      </w:r>
      <w:r>
        <w:t xml:space="preserve"> $6,875</w:t>
      </w:r>
      <w:r w:rsidR="00935136">
        <w:t>, has been completed</w:t>
      </w:r>
    </w:p>
    <w:p w14:paraId="025919A5" w14:textId="55A79CCC" w:rsidR="00935136" w:rsidRDefault="00935136" w:rsidP="002C615F">
      <w:pPr>
        <w:pStyle w:val="ListParagraph"/>
        <w:numPr>
          <w:ilvl w:val="0"/>
          <w:numId w:val="1"/>
        </w:numPr>
      </w:pPr>
      <w:r>
        <w:t>The stream bank work is also completed</w:t>
      </w:r>
    </w:p>
    <w:p w14:paraId="330BEA5D" w14:textId="36F11D1F" w:rsidR="00935136" w:rsidRDefault="00935136" w:rsidP="00935136">
      <w:proofErr w:type="spellStart"/>
      <w:r>
        <w:t>Deneys</w:t>
      </w:r>
      <w:proofErr w:type="spellEnd"/>
      <w:r>
        <w:t xml:space="preserve">/Holewinski, motion to </w:t>
      </w:r>
      <w:r>
        <w:t>sign the resolution for Brown County to authorize the jurisdictional revisions on CTY VV and Marley</w:t>
      </w:r>
      <w:r>
        <w:t xml:space="preserve">.  Motion carried.  </w:t>
      </w:r>
    </w:p>
    <w:p w14:paraId="52439C03" w14:textId="20E6A451" w:rsidR="00935136" w:rsidRDefault="00935136" w:rsidP="00935136">
      <w:proofErr w:type="spellStart"/>
      <w:r>
        <w:t>Deneys</w:t>
      </w:r>
      <w:proofErr w:type="spellEnd"/>
      <w:r>
        <w:t>/</w:t>
      </w:r>
      <w:r>
        <w:t>Bodart</w:t>
      </w:r>
      <w:r>
        <w:t xml:space="preserve">, motion to sign the resolution </w:t>
      </w:r>
      <w:r>
        <w:t>to apply pressure to Verizon to ensure all reception for election results to the county Clerk</w:t>
      </w:r>
      <w:r>
        <w:t xml:space="preserve">.  Motion carried.  </w:t>
      </w:r>
    </w:p>
    <w:p w14:paraId="1D03FBFF" w14:textId="26756C96" w:rsidR="00935136" w:rsidRDefault="00935136" w:rsidP="00935136">
      <w:r>
        <w:t xml:space="preserve">Bodart/Holewinski, motion to </w:t>
      </w:r>
      <w:r>
        <w:t>authorize Mead &amp; Hunt to start the bidding process for Robin Lane</w:t>
      </w:r>
      <w:r>
        <w:t>.  Motion carried.</w:t>
      </w:r>
    </w:p>
    <w:p w14:paraId="01D3718A" w14:textId="72B7C5D8" w:rsidR="00935136" w:rsidRDefault="00935136" w:rsidP="00935136">
      <w:r>
        <w:t xml:space="preserve">Chairman </w:t>
      </w:r>
      <w:proofErr w:type="spellStart"/>
      <w:r>
        <w:t>Deneys</w:t>
      </w:r>
      <w:proofErr w:type="spellEnd"/>
      <w:r>
        <w:t xml:space="preserve"> spoke with </w:t>
      </w:r>
      <w:proofErr w:type="spellStart"/>
      <w:r>
        <w:t>Rynish</w:t>
      </w:r>
      <w:proofErr w:type="spellEnd"/>
      <w:r>
        <w:t xml:space="preserve"> Forestry and he will get back to the Town with a price for spraying the Right of Ways as needed.</w:t>
      </w:r>
    </w:p>
    <w:p w14:paraId="706AA521" w14:textId="0A0471D0" w:rsidR="00935136" w:rsidRPr="00CD3743" w:rsidRDefault="00935136" w:rsidP="00935136">
      <w:r>
        <w:t>Holewinski</w:t>
      </w:r>
      <w:r>
        <w:t>/</w:t>
      </w:r>
      <w:proofErr w:type="spellStart"/>
      <w:r>
        <w:t>Deneys</w:t>
      </w:r>
      <w:proofErr w:type="spellEnd"/>
      <w:r w:rsidRPr="00CD3743">
        <w:t xml:space="preserve">, motion to approve Permits. Motion Carried. </w:t>
      </w:r>
    </w:p>
    <w:p w14:paraId="464DD09C" w14:textId="3CACB8B2" w:rsidR="00935136" w:rsidRDefault="00935136" w:rsidP="00935136">
      <w:proofErr w:type="spellStart"/>
      <w:r>
        <w:t>Deneys</w:t>
      </w:r>
      <w:proofErr w:type="spellEnd"/>
      <w:r>
        <w:t>/</w:t>
      </w:r>
      <w:r w:rsidR="004C3532">
        <w:t>Bodart</w:t>
      </w:r>
      <w:r w:rsidRPr="00CD3743">
        <w:t xml:space="preserve">, motion to approve invoices. Motion carried. </w:t>
      </w:r>
    </w:p>
    <w:p w14:paraId="3248C09F" w14:textId="1FD6482A" w:rsidR="00935136" w:rsidRDefault="00935136" w:rsidP="00935136">
      <w:proofErr w:type="spellStart"/>
      <w:r>
        <w:t>Deneys</w:t>
      </w:r>
      <w:proofErr w:type="spellEnd"/>
      <w:r>
        <w:t>/Bodart</w:t>
      </w:r>
      <w:r w:rsidRPr="00CD3743">
        <w:t>, motion to approve checks</w:t>
      </w:r>
      <w:r w:rsidR="004C3532">
        <w:t xml:space="preserve"> </w:t>
      </w:r>
      <w:r>
        <w:t>1459</w:t>
      </w:r>
      <w:r w:rsidR="004C3532">
        <w:t>0-14621</w:t>
      </w:r>
      <w:r>
        <w:t xml:space="preserve">. </w:t>
      </w:r>
      <w:r w:rsidRPr="00CD3743">
        <w:t>Motion carried.</w:t>
      </w:r>
    </w:p>
    <w:p w14:paraId="0642E565" w14:textId="4235B265" w:rsidR="004C3532" w:rsidRDefault="004C3532" w:rsidP="004C3532">
      <w:proofErr w:type="spellStart"/>
      <w:r>
        <w:t>Deneys</w:t>
      </w:r>
      <w:proofErr w:type="spellEnd"/>
      <w:r>
        <w:t>/Bodart</w:t>
      </w:r>
      <w:r w:rsidRPr="00CD3743">
        <w:t xml:space="preserve">, motion to </w:t>
      </w:r>
      <w:r>
        <w:t>Temporarily adjourn until after the Special Meeting</w:t>
      </w:r>
      <w:r w:rsidRPr="00CD3743">
        <w:t xml:space="preserve">. Motion carried. </w:t>
      </w:r>
    </w:p>
    <w:p w14:paraId="2C126656" w14:textId="39F16AF7" w:rsidR="00935136" w:rsidRDefault="00935136" w:rsidP="00935136">
      <w:proofErr w:type="spellStart"/>
      <w:r>
        <w:t>Deneys</w:t>
      </w:r>
      <w:proofErr w:type="spellEnd"/>
      <w:r>
        <w:t>/Bodart</w:t>
      </w:r>
      <w:r w:rsidRPr="00CD3743">
        <w:t xml:space="preserve">, motion to </w:t>
      </w:r>
      <w:r w:rsidR="004C3532">
        <w:t>sign contracts with Mead &amp; Hunt to perform a water study and a sewer study to be completed in approximately 4 months</w:t>
      </w:r>
      <w:r w:rsidRPr="00CD3743">
        <w:t>.  Motion carried.</w:t>
      </w:r>
    </w:p>
    <w:p w14:paraId="58ECAB29" w14:textId="0CDE6787" w:rsidR="00935136" w:rsidRDefault="004C3532" w:rsidP="00935136">
      <w:proofErr w:type="spellStart"/>
      <w:r>
        <w:t>Deneys</w:t>
      </w:r>
      <w:proofErr w:type="spellEnd"/>
      <w:r>
        <w:t>/Bodart</w:t>
      </w:r>
      <w:r w:rsidRPr="00CD3743">
        <w:t xml:space="preserve">, motion to adjourn at </w:t>
      </w:r>
      <w:r>
        <w:t>8:3</w:t>
      </w:r>
      <w:r>
        <w:t>5</w:t>
      </w:r>
      <w:r w:rsidRPr="00CD3743">
        <w:t xml:space="preserve"> p.m.  Motion carried.</w:t>
      </w:r>
    </w:p>
    <w:p w14:paraId="4B364E0E" w14:textId="77777777" w:rsidR="004C3532" w:rsidRDefault="004C3532" w:rsidP="00935136"/>
    <w:p w14:paraId="0A6F2D66" w14:textId="77777777" w:rsidR="00935136" w:rsidRDefault="00935136" w:rsidP="00935136">
      <w:r w:rsidRPr="00CD3743">
        <w:t>Deb Diederich/Clerk</w:t>
      </w:r>
    </w:p>
    <w:p w14:paraId="0F2DD36D" w14:textId="77777777" w:rsidR="00935136" w:rsidRDefault="00935136" w:rsidP="00935136"/>
    <w:p w14:paraId="1A37194D" w14:textId="77777777" w:rsidR="00935136" w:rsidRDefault="00935136" w:rsidP="00935136"/>
    <w:p w14:paraId="51965467" w14:textId="77777777" w:rsidR="002C615F" w:rsidRDefault="002C615F"/>
    <w:sectPr w:rsidR="002C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364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5F"/>
    <w:rsid w:val="002C615F"/>
    <w:rsid w:val="004C3532"/>
    <w:rsid w:val="00935136"/>
    <w:rsid w:val="009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FCDF"/>
  <w15:chartTrackingRefBased/>
  <w15:docId w15:val="{834385C4-443E-4157-95CB-AD577F8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5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2022-12-15T19:24:00Z</dcterms:created>
  <dcterms:modified xsi:type="dcterms:W3CDTF">2022-12-15T20:00:00Z</dcterms:modified>
</cp:coreProperties>
</file>